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132EC5" w:rsidP="00F903A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BRR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2F7F">
        <w:rPr>
          <w:rFonts w:ascii="Arial" w:hAnsi="Arial" w:cs="Arial"/>
          <w:sz w:val="20"/>
          <w:szCs w:val="20"/>
        </w:rPr>
        <w:t>11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32EC5" w:rsidRPr="00132EC5">
        <w:rPr>
          <w:rFonts w:ascii="Arial" w:hAnsi="Arial" w:cs="Arial"/>
          <w:sz w:val="20"/>
          <w:szCs w:val="20"/>
        </w:rPr>
        <w:t>BaRia</w:t>
      </w:r>
      <w:proofErr w:type="spellEnd"/>
      <w:r w:rsidR="00132EC5" w:rsidRPr="00132EC5">
        <w:rPr>
          <w:rFonts w:ascii="Arial" w:hAnsi="Arial" w:cs="Arial"/>
          <w:sz w:val="20"/>
          <w:szCs w:val="20"/>
        </w:rPr>
        <w:t xml:space="preserve"> Rubber Joint Stock Company</w:t>
      </w:r>
      <w:r w:rsidR="002E7FD0">
        <w:rPr>
          <w:rFonts w:ascii="Arial" w:hAnsi="Arial" w:cs="Arial"/>
          <w:sz w:val="20"/>
          <w:szCs w:val="20"/>
        </w:rPr>
        <w:t xml:space="preserve"> 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6E2F7F">
        <w:rPr>
          <w:rFonts w:ascii="Arial" w:hAnsi="Arial" w:cs="Arial"/>
          <w:sz w:val="20"/>
          <w:szCs w:val="20"/>
        </w:rPr>
        <w:t xml:space="preserve"> Receiving the resignation of the Member of the Board of Dir</w:t>
      </w:r>
      <w:r>
        <w:rPr>
          <w:rFonts w:ascii="Arial" w:hAnsi="Arial" w:cs="Arial"/>
          <w:sz w:val="20"/>
          <w:szCs w:val="20"/>
        </w:rPr>
        <w:t xml:space="preserve">ectors of Mr. Nguyen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Canh</w:t>
      </w:r>
      <w:proofErr w:type="spellEnd"/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 xml:space="preserve">- Mr. Nguyen </w:t>
      </w:r>
      <w:proofErr w:type="spellStart"/>
      <w:r w:rsidRPr="006E2F7F">
        <w:rPr>
          <w:rFonts w:ascii="Arial" w:hAnsi="Arial" w:cs="Arial"/>
          <w:sz w:val="20"/>
          <w:szCs w:val="20"/>
        </w:rPr>
        <w:t>Trong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F7F">
        <w:rPr>
          <w:rFonts w:ascii="Arial" w:hAnsi="Arial" w:cs="Arial"/>
          <w:sz w:val="20"/>
          <w:szCs w:val="20"/>
        </w:rPr>
        <w:t>Canh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Pr="006E2F7F">
        <w:rPr>
          <w:rFonts w:ascii="Arial" w:hAnsi="Arial" w:cs="Arial"/>
          <w:sz w:val="20"/>
          <w:szCs w:val="20"/>
        </w:rPr>
        <w:t xml:space="preserve">no longer </w:t>
      </w:r>
      <w:r>
        <w:rPr>
          <w:rFonts w:ascii="Arial" w:hAnsi="Arial" w:cs="Arial"/>
          <w:sz w:val="20"/>
          <w:szCs w:val="20"/>
        </w:rPr>
        <w:t>member of t</w:t>
      </w:r>
      <w:r w:rsidRPr="006E2F7F">
        <w:rPr>
          <w:rFonts w:ascii="Arial" w:hAnsi="Arial" w:cs="Arial"/>
          <w:sz w:val="20"/>
          <w:szCs w:val="20"/>
        </w:rPr>
        <w:t>he Board of Directors of the Company as of March 12, 2020 (as per Section 3, Article 26 of th</w:t>
      </w:r>
      <w:r>
        <w:rPr>
          <w:rFonts w:ascii="Arial" w:hAnsi="Arial" w:cs="Arial"/>
          <w:sz w:val="20"/>
          <w:szCs w:val="20"/>
        </w:rPr>
        <w:t>e Company's Charter)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 xml:space="preserve">- The Board of Directors will submit to the General Meeting of Shareholders for approval the official dismissal of the </w:t>
      </w:r>
      <w:r>
        <w:rPr>
          <w:rFonts w:ascii="Arial" w:hAnsi="Arial" w:cs="Arial"/>
          <w:sz w:val="20"/>
          <w:szCs w:val="20"/>
        </w:rPr>
        <w:t>position of member of</w:t>
      </w:r>
      <w:r w:rsidRPr="006E2F7F">
        <w:rPr>
          <w:rFonts w:ascii="Arial" w:hAnsi="Arial" w:cs="Arial"/>
          <w:sz w:val="20"/>
          <w:szCs w:val="20"/>
        </w:rPr>
        <w:t xml:space="preserve"> Board of Directors for Mr. Nguyen </w:t>
      </w:r>
      <w:proofErr w:type="spellStart"/>
      <w:r w:rsidRPr="006E2F7F">
        <w:rPr>
          <w:rFonts w:ascii="Arial" w:hAnsi="Arial" w:cs="Arial"/>
          <w:sz w:val="20"/>
          <w:szCs w:val="20"/>
        </w:rPr>
        <w:t>Trong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F7F">
        <w:rPr>
          <w:rFonts w:ascii="Arial" w:hAnsi="Arial" w:cs="Arial"/>
          <w:sz w:val="20"/>
          <w:szCs w:val="20"/>
        </w:rPr>
        <w:t>Canh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at the latest General Meeting of Shareholders in accordance with th</w:t>
      </w:r>
      <w:r>
        <w:rPr>
          <w:rFonts w:ascii="Arial" w:hAnsi="Arial" w:cs="Arial"/>
          <w:sz w:val="20"/>
          <w:szCs w:val="20"/>
        </w:rPr>
        <w:t>e law and the Company's Charter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 xml:space="preserve">- Mr. Nguyen </w:t>
      </w:r>
      <w:proofErr w:type="spellStart"/>
      <w:r w:rsidRPr="006E2F7F">
        <w:rPr>
          <w:rFonts w:ascii="Arial" w:hAnsi="Arial" w:cs="Arial"/>
          <w:sz w:val="20"/>
          <w:szCs w:val="20"/>
        </w:rPr>
        <w:t>Trong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F7F">
        <w:rPr>
          <w:rFonts w:ascii="Arial" w:hAnsi="Arial" w:cs="Arial"/>
          <w:sz w:val="20"/>
          <w:szCs w:val="20"/>
        </w:rPr>
        <w:t>Canh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is respon</w:t>
      </w:r>
      <w:r>
        <w:rPr>
          <w:rFonts w:ascii="Arial" w:hAnsi="Arial" w:cs="Arial"/>
          <w:sz w:val="20"/>
          <w:szCs w:val="20"/>
        </w:rPr>
        <w:t>sible for handing over the work</w:t>
      </w:r>
      <w:r w:rsidRPr="006E2F7F">
        <w:rPr>
          <w:rFonts w:ascii="Arial" w:hAnsi="Arial" w:cs="Arial"/>
          <w:sz w:val="20"/>
          <w:szCs w:val="20"/>
        </w:rPr>
        <w:t xml:space="preserve"> and related documents </w:t>
      </w:r>
      <w:r>
        <w:rPr>
          <w:rFonts w:ascii="Arial" w:hAnsi="Arial" w:cs="Arial"/>
          <w:sz w:val="20"/>
          <w:szCs w:val="20"/>
        </w:rPr>
        <w:t xml:space="preserve">to the Board of Directors. </w:t>
      </w:r>
      <w:r w:rsidRPr="006E2F7F">
        <w:rPr>
          <w:rFonts w:ascii="Arial" w:hAnsi="Arial" w:cs="Arial"/>
          <w:sz w:val="20"/>
          <w:szCs w:val="20"/>
        </w:rPr>
        <w:t xml:space="preserve">The rights and responsibilities of Mr. Nguyen </w:t>
      </w:r>
      <w:proofErr w:type="spellStart"/>
      <w:r w:rsidRPr="006E2F7F">
        <w:rPr>
          <w:rFonts w:ascii="Arial" w:hAnsi="Arial" w:cs="Arial"/>
          <w:sz w:val="20"/>
          <w:szCs w:val="20"/>
        </w:rPr>
        <w:t>Trong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F7F">
        <w:rPr>
          <w:rFonts w:ascii="Arial" w:hAnsi="Arial" w:cs="Arial"/>
          <w:sz w:val="20"/>
          <w:szCs w:val="20"/>
        </w:rPr>
        <w:t>Canh</w:t>
      </w:r>
      <w:proofErr w:type="spellEnd"/>
      <w:r w:rsidRPr="006E2F7F">
        <w:rPr>
          <w:rFonts w:ascii="Arial" w:hAnsi="Arial" w:cs="Arial"/>
          <w:sz w:val="20"/>
          <w:szCs w:val="20"/>
        </w:rPr>
        <w:t xml:space="preserve"> will be solved according</w:t>
      </w:r>
      <w:r>
        <w:rPr>
          <w:rFonts w:ascii="Arial" w:hAnsi="Arial" w:cs="Arial"/>
          <w:sz w:val="20"/>
          <w:szCs w:val="20"/>
        </w:rPr>
        <w:t xml:space="preserve"> to the Company's regulations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</w:t>
      </w:r>
      <w:r w:rsidRPr="006E2F7F">
        <w:rPr>
          <w:rFonts w:ascii="Arial" w:hAnsi="Arial" w:cs="Arial"/>
          <w:sz w:val="20"/>
          <w:szCs w:val="20"/>
        </w:rPr>
        <w:t xml:space="preserve"> the 2019 </w:t>
      </w:r>
      <w:r>
        <w:rPr>
          <w:rFonts w:ascii="Arial" w:hAnsi="Arial" w:cs="Arial"/>
          <w:sz w:val="20"/>
          <w:szCs w:val="20"/>
        </w:rPr>
        <w:t>financial statement</w:t>
      </w:r>
      <w:r w:rsidRPr="006E2F7F">
        <w:rPr>
          <w:rFonts w:ascii="Arial" w:hAnsi="Arial" w:cs="Arial"/>
          <w:sz w:val="20"/>
          <w:szCs w:val="20"/>
        </w:rPr>
        <w:t xml:space="preserve"> of Ba </w:t>
      </w:r>
      <w:proofErr w:type="spellStart"/>
      <w:proofErr w:type="gramStart"/>
      <w:r w:rsidRPr="006E2F7F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Pr="006E2F7F">
        <w:rPr>
          <w:rFonts w:ascii="Arial" w:hAnsi="Arial" w:cs="Arial"/>
          <w:sz w:val="20"/>
          <w:szCs w:val="20"/>
        </w:rPr>
        <w:t xml:space="preserve"> Rubber Joint Stock Company audited by AFC Vietnam Auditing Co</w:t>
      </w:r>
      <w:r>
        <w:rPr>
          <w:rFonts w:ascii="Arial" w:hAnsi="Arial" w:cs="Arial"/>
          <w:sz w:val="20"/>
          <w:szCs w:val="20"/>
        </w:rPr>
        <w:t>mpany Limited - Northern Branch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Agree to select an</w:t>
      </w:r>
      <w:r w:rsidRPr="006E2F7F">
        <w:rPr>
          <w:rFonts w:ascii="Arial" w:hAnsi="Arial" w:cs="Arial"/>
          <w:sz w:val="20"/>
          <w:szCs w:val="20"/>
        </w:rPr>
        <w:t xml:space="preserve"> Audit</w:t>
      </w:r>
      <w:r>
        <w:rPr>
          <w:rFonts w:ascii="Arial" w:hAnsi="Arial" w:cs="Arial"/>
          <w:sz w:val="20"/>
          <w:szCs w:val="20"/>
        </w:rPr>
        <w:t>or to audit the</w:t>
      </w:r>
      <w:r w:rsidRPr="006E2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 of 2020;</w:t>
      </w:r>
      <w:r w:rsidRPr="006E2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6E2F7F">
        <w:rPr>
          <w:rFonts w:ascii="Arial" w:hAnsi="Arial" w:cs="Arial"/>
          <w:sz w:val="20"/>
          <w:szCs w:val="20"/>
        </w:rPr>
        <w:t xml:space="preserve">elect one of the following three auditing units: 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>- AAFC A</w:t>
      </w:r>
      <w:r>
        <w:rPr>
          <w:rFonts w:ascii="Arial" w:hAnsi="Arial" w:cs="Arial"/>
          <w:sz w:val="20"/>
          <w:szCs w:val="20"/>
        </w:rPr>
        <w:t>uditing and Valuation Co., Ltd</w:t>
      </w:r>
      <w:r w:rsidRPr="006E2F7F">
        <w:rPr>
          <w:rFonts w:ascii="Arial" w:hAnsi="Arial" w:cs="Arial"/>
          <w:sz w:val="20"/>
          <w:szCs w:val="20"/>
        </w:rPr>
        <w:t xml:space="preserve"> 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 xml:space="preserve">- AASC Auditing Firm </w:t>
      </w:r>
      <w:r>
        <w:rPr>
          <w:rFonts w:ascii="Arial" w:hAnsi="Arial" w:cs="Arial"/>
          <w:sz w:val="20"/>
          <w:szCs w:val="20"/>
        </w:rPr>
        <w:t>Co., Ltd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>- AFC Vietnam Aud</w:t>
      </w:r>
      <w:r>
        <w:rPr>
          <w:rFonts w:ascii="Arial" w:hAnsi="Arial" w:cs="Arial"/>
          <w:sz w:val="20"/>
          <w:szCs w:val="20"/>
        </w:rPr>
        <w:t>iting Co., Ltd. - North Branch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>Article 4: Approve the targets of</w:t>
      </w:r>
      <w:r>
        <w:rPr>
          <w:rFonts w:ascii="Arial" w:hAnsi="Arial" w:cs="Arial"/>
          <w:sz w:val="20"/>
          <w:szCs w:val="20"/>
        </w:rPr>
        <w:t xml:space="preserve"> production and business plan of</w:t>
      </w:r>
      <w:r w:rsidRPr="006E2F7F">
        <w:rPr>
          <w:rFonts w:ascii="Arial" w:hAnsi="Arial" w:cs="Arial"/>
          <w:sz w:val="20"/>
          <w:szCs w:val="20"/>
        </w:rPr>
        <w:t xml:space="preserve"> 2020.  (The company has submitted a written request to the Vietnam Rubber Industry Group to reach agreement on th</w:t>
      </w:r>
      <w:r>
        <w:rPr>
          <w:rFonts w:ascii="Arial" w:hAnsi="Arial" w:cs="Arial"/>
          <w:sz w:val="20"/>
          <w:szCs w:val="20"/>
        </w:rPr>
        <w:t>e contents in Articles 3 and 4)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  <w:r w:rsidRPr="006E2F7F">
        <w:rPr>
          <w:rFonts w:ascii="Arial" w:hAnsi="Arial" w:cs="Arial"/>
          <w:sz w:val="20"/>
          <w:szCs w:val="20"/>
        </w:rPr>
        <w:t xml:space="preserve">Article 5: Date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6E2F7F">
        <w:rPr>
          <w:rFonts w:ascii="Arial" w:hAnsi="Arial" w:cs="Arial"/>
          <w:sz w:val="20"/>
          <w:szCs w:val="20"/>
        </w:rPr>
        <w:t>the Annual General Meeting of Shareholders 2020: Expected in April 2020, the specific date will be determined la</w:t>
      </w:r>
      <w:r>
        <w:rPr>
          <w:rFonts w:ascii="Arial" w:hAnsi="Arial" w:cs="Arial"/>
          <w:sz w:val="20"/>
          <w:szCs w:val="20"/>
        </w:rPr>
        <w:t>ter</w:t>
      </w:r>
    </w:p>
    <w:p w:rsidR="006E2F7F" w:rsidRDefault="006E2F7F" w:rsidP="00F903A5">
      <w:pPr>
        <w:jc w:val="both"/>
        <w:rPr>
          <w:rFonts w:ascii="Arial" w:hAnsi="Arial" w:cs="Arial"/>
          <w:sz w:val="20"/>
          <w:szCs w:val="20"/>
        </w:rPr>
      </w:pPr>
    </w:p>
    <w:sectPr w:rsidR="006E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27CF7"/>
    <w:rsid w:val="00467BC0"/>
    <w:rsid w:val="00496733"/>
    <w:rsid w:val="00503DD6"/>
    <w:rsid w:val="0058434E"/>
    <w:rsid w:val="005B40E5"/>
    <w:rsid w:val="006E15A6"/>
    <w:rsid w:val="006E2F7F"/>
    <w:rsid w:val="00745D9A"/>
    <w:rsid w:val="0076074A"/>
    <w:rsid w:val="007A1FCC"/>
    <w:rsid w:val="007B67AF"/>
    <w:rsid w:val="0084485C"/>
    <w:rsid w:val="008544C2"/>
    <w:rsid w:val="00A128FC"/>
    <w:rsid w:val="00A63B6C"/>
    <w:rsid w:val="00AF67BE"/>
    <w:rsid w:val="00B70D7E"/>
    <w:rsid w:val="00BA3FB7"/>
    <w:rsid w:val="00D52C26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23</cp:revision>
  <dcterms:created xsi:type="dcterms:W3CDTF">2019-10-16T10:03:00Z</dcterms:created>
  <dcterms:modified xsi:type="dcterms:W3CDTF">2020-03-14T08:30:00Z</dcterms:modified>
</cp:coreProperties>
</file>